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1E8" w14:textId="796F1141" w:rsidR="00F670F4" w:rsidRPr="000823C6" w:rsidRDefault="007D562A" w:rsidP="0045363E">
      <w:pPr>
        <w:spacing w:after="160" w:line="259" w:lineRule="auto"/>
        <w:rPr>
          <w:rFonts w:ascii="Gill Sans MT" w:eastAsia="Times New Roman" w:hAnsi="Gill Sans MT" w:cstheme="minorHAnsi"/>
        </w:rPr>
      </w:pPr>
      <w:r w:rsidRPr="000823C6">
        <w:rPr>
          <w:rFonts w:ascii="Gill Sans MT" w:eastAsia="Calibri" w:hAnsi="Gill Sans MT" w:cstheme="minorHAnsi"/>
          <w:lang w:eastAsia="en-US"/>
        </w:rPr>
        <w:t>T</w:t>
      </w:r>
      <w:r w:rsidR="00BD133C" w:rsidRPr="000823C6">
        <w:rPr>
          <w:rFonts w:ascii="Gill Sans MT" w:eastAsia="Calibri" w:hAnsi="Gill Sans MT" w:cstheme="minorHAnsi"/>
          <w:lang w:eastAsia="en-US"/>
        </w:rPr>
        <w:t xml:space="preserve">he following policy was </w:t>
      </w:r>
      <w:r w:rsidR="00133D39">
        <w:rPr>
          <w:rFonts w:ascii="Gill Sans MT" w:eastAsia="Calibri" w:hAnsi="Gill Sans MT" w:cstheme="minorHAnsi"/>
          <w:lang w:eastAsia="en-US"/>
        </w:rPr>
        <w:t>reviewed</w:t>
      </w:r>
      <w:r w:rsidR="00BD133C" w:rsidRPr="000823C6">
        <w:rPr>
          <w:rFonts w:ascii="Gill Sans MT" w:eastAsia="Calibri" w:hAnsi="Gill Sans MT" w:cstheme="minorHAnsi"/>
          <w:lang w:eastAsia="en-US"/>
        </w:rPr>
        <w:t xml:space="preserve"> at the Parochial Church Council (PCC) meeting held on</w:t>
      </w:r>
      <w:r w:rsidR="004704E0" w:rsidRPr="000823C6">
        <w:rPr>
          <w:rFonts w:ascii="Gill Sans MT" w:eastAsia="Calibri" w:hAnsi="Gill Sans MT" w:cstheme="minorHAnsi"/>
          <w:lang w:eastAsia="en-US"/>
        </w:rPr>
        <w:t xml:space="preserve"> </w:t>
      </w:r>
      <w:r w:rsidR="00383A55">
        <w:rPr>
          <w:rFonts w:ascii="Gill Sans MT" w:eastAsia="Calibri" w:hAnsi="Gill Sans MT" w:cstheme="minorHAnsi"/>
          <w:lang w:eastAsia="en-US"/>
        </w:rPr>
        <w:t>9th September 2025</w:t>
      </w:r>
      <w:r w:rsidR="0045363E">
        <w:rPr>
          <w:rFonts w:ascii="Gill Sans MT" w:eastAsia="Calibri" w:hAnsi="Gill Sans MT" w:cstheme="minorHAnsi"/>
          <w:lang w:eastAsia="en-US"/>
        </w:rPr>
        <w:t xml:space="preserve">. </w:t>
      </w:r>
      <w:r w:rsidR="00F670F4" w:rsidRPr="000823C6">
        <w:rPr>
          <w:rFonts w:ascii="Gill Sans MT" w:eastAsia="Times New Roman" w:hAnsi="Gill Sans MT" w:cstheme="minorHAnsi"/>
        </w:rPr>
        <w:t xml:space="preserve">In accordance with the Church of England Safeguarding Policy our church is committed to: </w:t>
      </w:r>
    </w:p>
    <w:p w14:paraId="7862FF8A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Promoting a safer environment and culture.</w:t>
      </w:r>
    </w:p>
    <w:p w14:paraId="5A3430E5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Responding promptly to every safeguarding concern or allegation.</w:t>
      </w:r>
    </w:p>
    <w:p w14:paraId="31E6CC5D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Caring pastorally for victims/survivors of abuse and other affected persons.</w:t>
      </w:r>
    </w:p>
    <w:p w14:paraId="4F3BD63F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Responding to those that may pose a present risk to others.</w:t>
      </w:r>
    </w:p>
    <w:p w14:paraId="38CA9116" w14:textId="77777777" w:rsidR="00F670F4" w:rsidRPr="000823C6" w:rsidRDefault="00F670F4" w:rsidP="00F670F4">
      <w:pPr>
        <w:autoSpaceDE w:val="0"/>
        <w:autoSpaceDN w:val="0"/>
        <w:adjustRightInd w:val="0"/>
        <w:spacing w:after="0"/>
        <w:jc w:val="both"/>
        <w:rPr>
          <w:rFonts w:ascii="Gill Sans MT" w:eastAsia="Times New Roman" w:hAnsi="Gill Sans MT" w:cstheme="minorHAnsi"/>
        </w:rPr>
      </w:pPr>
    </w:p>
    <w:p w14:paraId="2A029725" w14:textId="2D09A280" w:rsidR="00F670F4" w:rsidRPr="000823C6" w:rsidRDefault="00F670F4" w:rsidP="00F670F4">
      <w:pPr>
        <w:autoSpaceDE w:val="0"/>
        <w:autoSpaceDN w:val="0"/>
        <w:adjustRightInd w:val="0"/>
        <w:spacing w:after="0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 xml:space="preserve">The Parish will:  </w:t>
      </w:r>
    </w:p>
    <w:p w14:paraId="37204EC9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Create a safe and caring place for all.</w:t>
      </w:r>
    </w:p>
    <w:p w14:paraId="0E0A54F2" w14:textId="77777777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0823C6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Ensure that there is appropriate insurance cover for all activities involving children and adults undertaken in the name of the parish.</w:t>
      </w:r>
    </w:p>
    <w:p w14:paraId="3227A263" w14:textId="0B6BFBDF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 xml:space="preserve">Display in church premises and </w:t>
      </w:r>
      <w:r w:rsidR="004F357F" w:rsidRPr="000823C6">
        <w:rPr>
          <w:rFonts w:ascii="Gill Sans MT" w:eastAsia="Times New Roman" w:hAnsi="Gill Sans MT" w:cstheme="minorHAnsi"/>
        </w:rPr>
        <w:t>on</w:t>
      </w:r>
      <w:r w:rsidR="0034436F">
        <w:rPr>
          <w:rFonts w:ascii="Gill Sans MT" w:eastAsia="Times New Roman" w:hAnsi="Gill Sans MT" w:cstheme="minorHAnsi"/>
        </w:rPr>
        <w:t xml:space="preserve"> </w:t>
      </w:r>
      <w:hyperlink r:id="rId8" w:history="1">
        <w:r w:rsidR="0034436F" w:rsidRPr="00133B95">
          <w:rPr>
            <w:rStyle w:val="Hyperlink"/>
            <w:rFonts w:ascii="Gill Sans MT" w:eastAsia="Times New Roman" w:hAnsi="Gill Sans MT" w:cstheme="minorHAnsi"/>
          </w:rPr>
          <w:t>www.wincantonparishchurch.co.uk</w:t>
        </w:r>
      </w:hyperlink>
      <w:r w:rsidR="0034436F">
        <w:rPr>
          <w:rFonts w:ascii="Gill Sans MT" w:eastAsia="Times New Roman" w:hAnsi="Gill Sans MT" w:cstheme="minorHAnsi"/>
        </w:rPr>
        <w:t xml:space="preserve"> </w:t>
      </w:r>
      <w:r w:rsidRPr="000823C6">
        <w:rPr>
          <w:rFonts w:ascii="Gill Sans MT" w:eastAsia="Times New Roman" w:hAnsi="Gill Sans MT" w:cstheme="minorHAnsi"/>
        </w:rPr>
        <w:t>the details of who to contact if there are safeguarding concerns or support needs.</w:t>
      </w:r>
    </w:p>
    <w:p w14:paraId="0C2C16B3" w14:textId="77777777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Listen to and take seriously all those who disclose abuse.</w:t>
      </w:r>
    </w:p>
    <w:p w14:paraId="56FB55C8" w14:textId="47220BB1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Calibri" w:hAnsi="Gill Sans MT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0823C6">
        <w:rPr>
          <w:rFonts w:ascii="Gill Sans MT" w:eastAsia="Times New Roman" w:hAnsi="Gill Sans MT" w:cstheme="minorHAnsi"/>
        </w:rPr>
        <w:t>notifying the Diocesan Safeguarding Adviser</w:t>
      </w:r>
      <w:r w:rsidR="007D562A" w:rsidRPr="000823C6">
        <w:rPr>
          <w:rFonts w:ascii="Gill Sans MT" w:eastAsia="Times New Roman" w:hAnsi="Gill Sans MT" w:cstheme="minorHAnsi"/>
        </w:rPr>
        <w:t xml:space="preserve"> </w:t>
      </w:r>
      <w:r w:rsidRPr="000823C6">
        <w:rPr>
          <w:rFonts w:ascii="Gill Sans MT" w:eastAsia="Times New Roman" w:hAnsi="Gill Sans MT" w:cstheme="minorHAnsi"/>
        </w:rPr>
        <w:t>(DSA) and statutory agencies immediately.</w:t>
      </w:r>
    </w:p>
    <w:p w14:paraId="20A28291" w14:textId="77777777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Offer support to victims/survivors of abuse regardless of the type of abuse, when or where it occurred.</w:t>
      </w:r>
    </w:p>
    <w:p w14:paraId="6BA93C60" w14:textId="77777777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0823C6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Gill Sans MT" w:eastAsia="Times New Roman" w:hAnsi="Gill Sans MT" w:cstheme="minorHAnsi"/>
        </w:rPr>
      </w:pPr>
      <w:r w:rsidRPr="000823C6">
        <w:rPr>
          <w:rFonts w:ascii="Gill Sans MT" w:eastAsia="Times New Roman" w:hAnsi="Gill Sans MT" w:cstheme="minorHAnsi"/>
        </w:rPr>
        <w:t>Review the implementation of the Safeguarding Policy, Procedures and Practices at least annually.</w:t>
      </w:r>
    </w:p>
    <w:p w14:paraId="590F69D9" w14:textId="77777777" w:rsidR="00F670F4" w:rsidRPr="000823C6" w:rsidRDefault="00F670F4" w:rsidP="00F670F4">
      <w:pPr>
        <w:spacing w:after="0"/>
        <w:ind w:right="897"/>
        <w:jc w:val="both"/>
        <w:rPr>
          <w:rFonts w:ascii="Gill Sans MT" w:eastAsia="Calibri" w:hAnsi="Gill Sans MT" w:cstheme="minorHAnsi"/>
          <w:sz w:val="24"/>
          <w:szCs w:val="24"/>
          <w:lang w:eastAsia="en-US"/>
        </w:rPr>
      </w:pPr>
    </w:p>
    <w:p w14:paraId="45EFC2F7" w14:textId="60133765" w:rsidR="000B4921" w:rsidRDefault="000B4921" w:rsidP="0045363E">
      <w:pPr>
        <w:spacing w:after="0" w:line="240" w:lineRule="auto"/>
        <w:jc w:val="both"/>
        <w:rPr>
          <w:rFonts w:ascii="Gill Sans MT" w:hAnsi="Gill Sans MT" w:cstheme="minorHAnsi"/>
        </w:rPr>
      </w:pPr>
      <w:r w:rsidRPr="000823C6">
        <w:rPr>
          <w:rFonts w:ascii="Gill Sans MT" w:hAnsi="Gill Sans MT" w:cstheme="minorHAnsi"/>
        </w:rPr>
        <w:t xml:space="preserve">Each person who works within this church community will agree to abide by this policy and the guidelines </w:t>
      </w:r>
      <w:r w:rsidR="0045363E">
        <w:rPr>
          <w:rFonts w:ascii="Gill Sans MT" w:hAnsi="Gill Sans MT" w:cstheme="minorHAnsi"/>
        </w:rPr>
        <w:t xml:space="preserve"> e</w:t>
      </w:r>
      <w:r w:rsidRPr="000823C6">
        <w:rPr>
          <w:rFonts w:ascii="Gill Sans MT" w:hAnsi="Gill Sans MT" w:cstheme="minorHAnsi"/>
        </w:rPr>
        <w:t>stablished by this church.</w:t>
      </w:r>
    </w:p>
    <w:p w14:paraId="5C411A25" w14:textId="77777777" w:rsidR="0045363E" w:rsidRPr="000823C6" w:rsidRDefault="0045363E" w:rsidP="0045363E">
      <w:pPr>
        <w:spacing w:after="0" w:line="240" w:lineRule="auto"/>
        <w:jc w:val="both"/>
        <w:rPr>
          <w:rFonts w:ascii="Gill Sans MT" w:hAnsi="Gill Sans MT" w:cstheme="minorHAnsi"/>
        </w:rPr>
      </w:pPr>
    </w:p>
    <w:p w14:paraId="60B3D04C" w14:textId="2C2E4939" w:rsidR="00FA72CC" w:rsidRPr="000823C6" w:rsidRDefault="000B4921" w:rsidP="005007CD">
      <w:pPr>
        <w:spacing w:line="360" w:lineRule="auto"/>
        <w:rPr>
          <w:rFonts w:ascii="Gill Sans MT" w:hAnsi="Gill Sans MT" w:cstheme="minorHAnsi"/>
        </w:rPr>
      </w:pPr>
      <w:r w:rsidRPr="000823C6">
        <w:rPr>
          <w:rFonts w:ascii="Gill Sans MT" w:hAnsi="Gill Sans MT" w:cstheme="minorHAnsi"/>
        </w:rPr>
        <w:t xml:space="preserve">This </w:t>
      </w:r>
      <w:r w:rsidR="00FA72CC" w:rsidRPr="000823C6">
        <w:rPr>
          <w:rFonts w:ascii="Gill Sans MT" w:hAnsi="Gill Sans MT" w:cstheme="minorHAnsi"/>
        </w:rPr>
        <w:t>church appoints</w:t>
      </w:r>
      <w:r w:rsidR="00FB1D79" w:rsidRPr="000823C6">
        <w:rPr>
          <w:rFonts w:ascii="Gill Sans MT" w:hAnsi="Gill Sans MT" w:cstheme="minorHAnsi"/>
        </w:rPr>
        <w:t xml:space="preserve"> </w:t>
      </w:r>
      <w:r w:rsidR="00540EA5">
        <w:rPr>
          <w:rFonts w:ascii="Gill Sans MT" w:hAnsi="Gill Sans MT" w:cstheme="minorHAnsi"/>
        </w:rPr>
        <w:t xml:space="preserve">Nicky King as Safeguarding Officer and </w:t>
      </w:r>
      <w:r w:rsidR="00383A55">
        <w:rPr>
          <w:rFonts w:ascii="Gill Sans MT" w:hAnsi="Gill Sans MT" w:cstheme="minorHAnsi"/>
        </w:rPr>
        <w:t>Jo Ebner</w:t>
      </w:r>
      <w:r w:rsidRPr="000823C6">
        <w:rPr>
          <w:rFonts w:ascii="Gill Sans MT" w:hAnsi="Gill Sans MT" w:cstheme="minorHAnsi"/>
        </w:rPr>
        <w:t xml:space="preserve"> as the </w:t>
      </w:r>
      <w:r w:rsidR="00383A55">
        <w:rPr>
          <w:rFonts w:ascii="Gill Sans MT" w:hAnsi="Gill Sans MT" w:cstheme="minorHAnsi"/>
        </w:rPr>
        <w:t>Deputy Safeguarding Officer</w:t>
      </w:r>
      <w:r w:rsidR="004842B1">
        <w:rPr>
          <w:rFonts w:ascii="Gill Sans MT" w:hAnsi="Gill Sans MT" w:cstheme="minorHAnsi"/>
        </w:rPr>
        <w:t xml:space="preserve">. </w:t>
      </w:r>
    </w:p>
    <w:p w14:paraId="6D4AD5C3" w14:textId="5D96E789" w:rsidR="000B4921" w:rsidRPr="000823C6" w:rsidRDefault="000B4921" w:rsidP="000B4921">
      <w:pPr>
        <w:spacing w:line="360" w:lineRule="auto"/>
        <w:rPr>
          <w:rFonts w:ascii="Gill Sans MT" w:hAnsi="Gill Sans MT" w:cstheme="minorHAnsi"/>
        </w:rPr>
      </w:pPr>
      <w:r w:rsidRPr="000823C6">
        <w:rPr>
          <w:rFonts w:ascii="Gill Sans MT" w:hAnsi="Gill Sans MT" w:cstheme="minorHAnsi"/>
        </w:rPr>
        <w:t>Incumbent</w:t>
      </w:r>
      <w:r w:rsidR="00FB1D79" w:rsidRPr="000823C6">
        <w:rPr>
          <w:rFonts w:ascii="Gill Sans MT" w:hAnsi="Gill Sans MT" w:cstheme="minorHAnsi"/>
        </w:rPr>
        <w:t xml:space="preserve">: </w:t>
      </w:r>
      <w:r w:rsidR="00383A55">
        <w:rPr>
          <w:rFonts w:ascii="Gill Sans MT" w:hAnsi="Gill Sans MT" w:cstheme="minorHAnsi"/>
        </w:rPr>
        <w:t>In Vacancy</w:t>
      </w:r>
    </w:p>
    <w:p w14:paraId="6AF79817" w14:textId="5258A741" w:rsidR="000B4921" w:rsidRPr="000823C6" w:rsidRDefault="000B4921" w:rsidP="000B4921">
      <w:pPr>
        <w:spacing w:line="360" w:lineRule="auto"/>
        <w:rPr>
          <w:rFonts w:ascii="Gill Sans MT" w:hAnsi="Gill Sans MT" w:cstheme="minorHAnsi"/>
        </w:rPr>
      </w:pPr>
      <w:r w:rsidRPr="000823C6">
        <w:rPr>
          <w:rFonts w:ascii="Gill Sans MT" w:hAnsi="Gill Sans MT" w:cstheme="minorHAnsi"/>
        </w:rPr>
        <w:t>Churchwardens</w:t>
      </w:r>
      <w:r w:rsidR="00FB1D79" w:rsidRPr="000823C6">
        <w:rPr>
          <w:rFonts w:ascii="Gill Sans MT" w:hAnsi="Gill Sans MT" w:cstheme="minorHAnsi"/>
        </w:rPr>
        <w:t xml:space="preserve">: </w:t>
      </w:r>
      <w:r w:rsidR="004842B1">
        <w:rPr>
          <w:rFonts w:ascii="Gill Sans MT" w:hAnsi="Gill Sans MT" w:cstheme="minorHAnsi"/>
        </w:rPr>
        <w:t xml:space="preserve">Judy Chiplen and Gill Oaten. </w:t>
      </w:r>
    </w:p>
    <w:p w14:paraId="3792AD1B" w14:textId="69F55FD8" w:rsidR="000B4921" w:rsidRDefault="000B4921" w:rsidP="00FA72CC">
      <w:pPr>
        <w:pStyle w:val="Default"/>
        <w:spacing w:line="360" w:lineRule="auto"/>
        <w:rPr>
          <w:rFonts w:ascii="Gill Sans MT" w:hAnsi="Gill Sans MT" w:cstheme="minorHAnsi"/>
          <w:sz w:val="22"/>
          <w:szCs w:val="22"/>
        </w:rPr>
      </w:pPr>
      <w:r w:rsidRPr="000823C6">
        <w:rPr>
          <w:rFonts w:ascii="Gill Sans MT" w:hAnsi="Gill Sans MT" w:cstheme="minorHAnsi"/>
          <w:sz w:val="22"/>
          <w:szCs w:val="22"/>
        </w:rPr>
        <w:t>Date:</w:t>
      </w:r>
      <w:r w:rsidR="00FB1D79" w:rsidRPr="000823C6">
        <w:rPr>
          <w:rFonts w:ascii="Gill Sans MT" w:hAnsi="Gill Sans MT" w:cstheme="minorHAnsi"/>
          <w:sz w:val="22"/>
          <w:szCs w:val="22"/>
        </w:rPr>
        <w:t xml:space="preserve"> </w:t>
      </w:r>
      <w:r w:rsidR="00383A55">
        <w:rPr>
          <w:rFonts w:ascii="Gill Sans MT" w:hAnsi="Gill Sans MT" w:cstheme="minorHAnsi"/>
          <w:sz w:val="22"/>
          <w:szCs w:val="22"/>
        </w:rPr>
        <w:t>9th September 2025</w:t>
      </w:r>
    </w:p>
    <w:p w14:paraId="4094BF70" w14:textId="77777777" w:rsidR="00186BBC" w:rsidRPr="00186BBC" w:rsidRDefault="00186BBC" w:rsidP="00186BBC"/>
    <w:p w14:paraId="5F9316AC" w14:textId="28D9B9F9" w:rsidR="00186BBC" w:rsidRPr="00186BBC" w:rsidRDefault="00186BBC" w:rsidP="00186BBC">
      <w:pPr>
        <w:tabs>
          <w:tab w:val="left" w:pos="1078"/>
        </w:tabs>
      </w:pPr>
      <w:r>
        <w:tab/>
      </w:r>
    </w:p>
    <w:sectPr w:rsidR="00186BBC" w:rsidRPr="00186BBC" w:rsidSect="000B4921">
      <w:headerReference w:type="default" r:id="rId9"/>
      <w:footerReference w:type="default" r:id="rId10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E282" w14:textId="77777777" w:rsidR="00CB7D5F" w:rsidRDefault="00CB7D5F" w:rsidP="000B4921">
      <w:pPr>
        <w:spacing w:after="0" w:line="240" w:lineRule="auto"/>
      </w:pPr>
      <w:r>
        <w:separator/>
      </w:r>
    </w:p>
  </w:endnote>
  <w:endnote w:type="continuationSeparator" w:id="0">
    <w:p w14:paraId="76661974" w14:textId="77777777" w:rsidR="00CB7D5F" w:rsidRDefault="00CB7D5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58A54D3B" w:rsidR="00453B24" w:rsidRPr="000823C6" w:rsidRDefault="00383A55">
    <w:pPr>
      <w:pStyle w:val="Footer"/>
      <w:rPr>
        <w:rFonts w:ascii="Gill Sans MT" w:hAnsi="Gill Sans MT"/>
      </w:rPr>
    </w:pPr>
    <w:r>
      <w:rPr>
        <w:rFonts w:ascii="Gill Sans MT" w:hAnsi="Gill Sans MT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73AB" w14:textId="77777777" w:rsidR="00CB7D5F" w:rsidRDefault="00CB7D5F" w:rsidP="000B4921">
      <w:pPr>
        <w:spacing w:after="0" w:line="240" w:lineRule="auto"/>
      </w:pPr>
      <w:r>
        <w:separator/>
      </w:r>
    </w:p>
  </w:footnote>
  <w:footnote w:type="continuationSeparator" w:id="0">
    <w:p w14:paraId="1D69F523" w14:textId="77777777" w:rsidR="00CB7D5F" w:rsidRDefault="00CB7D5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0A129A88" w:rsidR="00E43705" w:rsidRPr="000823C6" w:rsidRDefault="007D562A" w:rsidP="007D562A">
    <w:pPr>
      <w:pStyle w:val="Header"/>
      <w:rPr>
        <w:rFonts w:ascii="Gill Sans MT" w:hAnsi="Gill Sans MT"/>
        <w:b/>
      </w:rPr>
    </w:pPr>
    <w:r w:rsidRPr="000823C6">
      <w:rPr>
        <w:rFonts w:ascii="Gill Sans MT" w:hAnsi="Gill Sans MT"/>
        <w:b/>
      </w:rPr>
      <w:t>Parish Safeguarding Handbook</w:t>
    </w:r>
    <w:r w:rsidR="004704E0" w:rsidRPr="000823C6">
      <w:rPr>
        <w:rFonts w:ascii="Gill Sans MT" w:hAnsi="Gill Sans MT"/>
        <w:b/>
      </w:rPr>
      <w:t xml:space="preserve"> </w:t>
    </w:r>
    <w:r w:rsidRPr="000823C6">
      <w:rPr>
        <w:rFonts w:ascii="Gill Sans MT" w:hAnsi="Gill Sans MT"/>
        <w:b/>
      </w:rPr>
      <w:t>Church of England</w:t>
    </w:r>
    <w:r w:rsidRPr="000823C6">
      <w:rPr>
        <w:rFonts w:ascii="Gill Sans MT" w:hAnsi="Gill Sans MT"/>
        <w:b/>
      </w:rPr>
      <w:tab/>
    </w:r>
    <w:r w:rsidRPr="000823C6">
      <w:rPr>
        <w:rFonts w:ascii="Gill Sans MT" w:hAnsi="Gill Sans MT"/>
        <w:b/>
      </w:rPr>
      <w:tab/>
    </w:r>
    <w:r w:rsidR="004704E0" w:rsidRPr="000823C6">
      <w:rPr>
        <w:rFonts w:ascii="Gill Sans MT" w:hAnsi="Gill Sans MT"/>
        <w:b/>
      </w:rPr>
      <w:t xml:space="preserve">                Version </w:t>
    </w:r>
    <w:r w:rsidR="00540EA5">
      <w:rPr>
        <w:rFonts w:ascii="Gill Sans MT" w:hAnsi="Gill Sans MT"/>
        <w:b/>
      </w:rPr>
      <w:t>3.0</w:t>
    </w:r>
  </w:p>
  <w:p w14:paraId="510A016E" w14:textId="0E23BC33" w:rsidR="000B4921" w:rsidRPr="000823C6" w:rsidRDefault="000B4921" w:rsidP="000B4921">
    <w:pPr>
      <w:pStyle w:val="Header"/>
      <w:jc w:val="right"/>
      <w:rPr>
        <w:rFonts w:ascii="Gill Sans MT" w:hAnsi="Gill Sans MT"/>
        <w:sz w:val="28"/>
        <w:szCs w:val="28"/>
      </w:rPr>
    </w:pPr>
  </w:p>
  <w:p w14:paraId="36C30761" w14:textId="5FD44B24" w:rsidR="007D562A" w:rsidRPr="000823C6" w:rsidRDefault="007D562A" w:rsidP="004704E0">
    <w:pPr>
      <w:pStyle w:val="Header"/>
      <w:jc w:val="center"/>
      <w:rPr>
        <w:rFonts w:ascii="Gill Sans MT" w:hAnsi="Gill Sans MT"/>
        <w:b/>
        <w:sz w:val="28"/>
        <w:szCs w:val="28"/>
      </w:rPr>
    </w:pPr>
    <w:r w:rsidRPr="000823C6">
      <w:rPr>
        <w:rFonts w:ascii="Gill Sans MT" w:hAnsi="Gill Sans MT"/>
        <w:b/>
        <w:sz w:val="28"/>
        <w:szCs w:val="28"/>
      </w:rPr>
      <w:t>The Parish of St</w:t>
    </w:r>
    <w:r w:rsidR="004704E0" w:rsidRPr="000823C6">
      <w:rPr>
        <w:rFonts w:ascii="Gill Sans MT" w:hAnsi="Gill Sans MT"/>
        <w:b/>
        <w:sz w:val="28"/>
        <w:szCs w:val="28"/>
      </w:rPr>
      <w:t xml:space="preserve"> </w:t>
    </w:r>
    <w:r w:rsidR="008728C4">
      <w:rPr>
        <w:rFonts w:ascii="Gill Sans MT" w:hAnsi="Gill Sans MT"/>
        <w:b/>
        <w:sz w:val="28"/>
        <w:szCs w:val="28"/>
      </w:rPr>
      <w:t>Peter and St Paul, Wincanton</w:t>
    </w:r>
  </w:p>
  <w:p w14:paraId="72FEF2B8" w14:textId="77777777" w:rsidR="007D562A" w:rsidRPr="000823C6" w:rsidRDefault="007D562A" w:rsidP="007D562A">
    <w:pPr>
      <w:pStyle w:val="Header"/>
      <w:jc w:val="center"/>
      <w:rPr>
        <w:rFonts w:ascii="Gill Sans MT" w:hAnsi="Gill Sans MT"/>
        <w:b/>
        <w:sz w:val="28"/>
        <w:szCs w:val="28"/>
      </w:rPr>
    </w:pPr>
    <w:r w:rsidRPr="000823C6">
      <w:rPr>
        <w:rFonts w:ascii="Gill Sans MT" w:hAnsi="Gill Sans MT"/>
        <w:b/>
        <w:sz w:val="28"/>
        <w:szCs w:val="28"/>
      </w:rPr>
      <w:t>SAFEGUARDING POLICY</w:t>
    </w:r>
  </w:p>
  <w:p w14:paraId="19A62C56" w14:textId="779311C6" w:rsidR="007D562A" w:rsidRPr="000823C6" w:rsidRDefault="007D562A" w:rsidP="007D562A">
    <w:pPr>
      <w:pStyle w:val="Header"/>
      <w:jc w:val="center"/>
      <w:rPr>
        <w:rFonts w:ascii="Gill Sans MT" w:hAnsi="Gill Sans MT"/>
        <w:b/>
        <w:sz w:val="28"/>
        <w:szCs w:val="28"/>
      </w:rPr>
    </w:pPr>
    <w:r w:rsidRPr="000823C6">
      <w:rPr>
        <w:rFonts w:ascii="Gill Sans MT" w:hAnsi="Gill Sans MT"/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702044">
    <w:abstractNumId w:val="0"/>
  </w:num>
  <w:num w:numId="2" w16cid:durableId="98181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823C6"/>
    <w:rsid w:val="000B4921"/>
    <w:rsid w:val="00133D39"/>
    <w:rsid w:val="00144358"/>
    <w:rsid w:val="00163755"/>
    <w:rsid w:val="00186BBC"/>
    <w:rsid w:val="002242FE"/>
    <w:rsid w:val="0034436F"/>
    <w:rsid w:val="00371D03"/>
    <w:rsid w:val="0037425E"/>
    <w:rsid w:val="00383A55"/>
    <w:rsid w:val="003A5975"/>
    <w:rsid w:val="0045363E"/>
    <w:rsid w:val="00453B24"/>
    <w:rsid w:val="004704E0"/>
    <w:rsid w:val="004842B1"/>
    <w:rsid w:val="004F357F"/>
    <w:rsid w:val="005007CD"/>
    <w:rsid w:val="00514FD4"/>
    <w:rsid w:val="00540EA5"/>
    <w:rsid w:val="00577D27"/>
    <w:rsid w:val="006012E1"/>
    <w:rsid w:val="00621B7D"/>
    <w:rsid w:val="00795AB8"/>
    <w:rsid w:val="007D562A"/>
    <w:rsid w:val="008474E4"/>
    <w:rsid w:val="008728C4"/>
    <w:rsid w:val="008B280E"/>
    <w:rsid w:val="008C4757"/>
    <w:rsid w:val="00914123"/>
    <w:rsid w:val="00941B08"/>
    <w:rsid w:val="00A23B70"/>
    <w:rsid w:val="00AA7745"/>
    <w:rsid w:val="00AD0147"/>
    <w:rsid w:val="00B35DE4"/>
    <w:rsid w:val="00BD133C"/>
    <w:rsid w:val="00C97A38"/>
    <w:rsid w:val="00CB7D5F"/>
    <w:rsid w:val="00CE5E9C"/>
    <w:rsid w:val="00DB4C33"/>
    <w:rsid w:val="00E43705"/>
    <w:rsid w:val="00EA3AC2"/>
    <w:rsid w:val="00EC7486"/>
    <w:rsid w:val="00ED07A4"/>
    <w:rsid w:val="00F20C9F"/>
    <w:rsid w:val="00F600AC"/>
    <w:rsid w:val="00F670F4"/>
    <w:rsid w:val="00F84B47"/>
    <w:rsid w:val="00FA72CC"/>
    <w:rsid w:val="00FB1D79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43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ntonparishchurc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Parish Office</cp:lastModifiedBy>
  <cp:revision>2</cp:revision>
  <cp:lastPrinted>2022-11-04T11:56:00Z</cp:lastPrinted>
  <dcterms:created xsi:type="dcterms:W3CDTF">2025-08-22T10:39:00Z</dcterms:created>
  <dcterms:modified xsi:type="dcterms:W3CDTF">2025-08-22T10:39:00Z</dcterms:modified>
</cp:coreProperties>
</file>